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B" w:rsidRDefault="00634B9B" w:rsidP="00634B9B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634B9B" w:rsidRPr="00634B9B" w:rsidRDefault="00634B9B" w:rsidP="00634B9B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634B9B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sbor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4</w:t>
      </w: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34B9B">
        <w:rPr>
          <w:rFonts w:ascii="Helvetica" w:eastAsia="Times New Roman" w:hAnsi="Helvetica" w:cs="Helvetica"/>
          <w:bCs w:val="0"/>
          <w:color w:val="000000"/>
          <w:lang w:eastAsia="cs-CZ"/>
        </w:rPr>
        <w:t>Ahoj mládeži,</w:t>
      </w: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34B9B">
        <w:rPr>
          <w:rFonts w:ascii="Helvetica" w:eastAsia="Times New Roman" w:hAnsi="Helvetica" w:cs="Helvetica"/>
          <w:bCs w:val="0"/>
          <w:color w:val="000000"/>
          <w:lang w:eastAsia="cs-CZ"/>
        </w:rPr>
        <w:t>posílám odkaz na píseň </w:t>
      </w:r>
      <w:r w:rsidRPr="00634B9B">
        <w:rPr>
          <w:rFonts w:ascii="Helvetica" w:eastAsia="Times New Roman" w:hAnsi="Helvetica" w:cs="Helvetica"/>
          <w:b/>
          <w:color w:val="000000"/>
          <w:lang w:eastAsia="cs-CZ"/>
        </w:rPr>
        <w:t>Stojí hruška v oudolí</w:t>
      </w:r>
      <w:r w:rsidRPr="00634B9B">
        <w:rPr>
          <w:rFonts w:ascii="Helvetica" w:eastAsia="Times New Roman" w:hAnsi="Helvetica" w:cs="Helvetica"/>
          <w:bCs w:val="0"/>
          <w:color w:val="000000"/>
          <w:lang w:eastAsia="cs-CZ"/>
        </w:rPr>
        <w:t>. Máte tam dva odkazy - dva různé sbory, porovnejte. První sbor je úrovní asi jako my, druhý už je na tom podstatně lépe:-D. Všimněte si i doprovodu. Lucka může natrénovat!;-)</w:t>
      </w: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34B9B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34B9B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34B9B" w:rsidRPr="00634B9B" w:rsidRDefault="00634B9B" w:rsidP="00634B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ASFRkLnd0zI" w:history="1">
        <w:r w:rsidRPr="00634B9B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https://www.youtube.com/…0zI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34B9B"/>
    <w:rsid w:val="00634B9B"/>
    <w:rsid w:val="0071168E"/>
    <w:rsid w:val="007F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34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4B9B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4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2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SFRkLnd0z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2020-10-26T11:11:00Z</dcterms:created>
  <dcterms:modified xsi:type="dcterms:W3CDTF">2020-10-26T11:12:00Z</dcterms:modified>
</cp:coreProperties>
</file>